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КОНСУЛЬТИРОВАНИЕ ДЕТЕЙ И ПОДРОСТКОВ С САХАРНЫМ ДИАБЕТОМ 1 И 2 ТИПА</w:t>
      </w:r>
    </w:p>
    <w:p>
      <w:pPr>
        <w:rPr>
          <w:b/>
          <w:sz w:val="24"/>
          <w:szCs w:val="24"/>
        </w:rPr>
      </w:pPr>
    </w:p>
    <w:p>
      <w:r>
        <w:rPr>
          <w:b/>
        </w:rPr>
        <w:t>Сахарный диабет</w:t>
      </w:r>
      <w:r>
        <w:t xml:space="preserve"> </w:t>
      </w:r>
      <w:r>
        <w:t xml:space="preserve"> – этиологич</w:t>
      </w:r>
      <w:r>
        <w:t>ески неоднородная группа метабо</w:t>
      </w:r>
      <w:r>
        <w:t>лических заболеваний, которые характеризуются хронической гип</w:t>
      </w:r>
      <w:r>
        <w:t>ергликемией, обусловленной нару</w:t>
      </w:r>
      <w:r>
        <w:t>шениями секреции</w:t>
      </w:r>
      <w:r>
        <w:t xml:space="preserve"> или действия инсулина или сочетанием этих нарушений </w:t>
      </w:r>
      <w:r>
        <w:t xml:space="preserve">. При СД отмечаются нарушения углеводного, жирового и белкового обмена, которые обусловлены нарушением действия инсулина на тканях-мишенях. </w:t>
      </w:r>
    </w:p>
    <w:p>
      <w:r>
        <w:t>СД у детей и под</w:t>
      </w:r>
      <w:r>
        <w:t>ростков является актуальной про</w:t>
      </w:r>
      <w:r>
        <w:t>блемой педиатрии по ряду причин, важнейшая из которых – ранняя инвалидизация больных.</w:t>
      </w:r>
    </w:p>
    <w:p>
      <w:r>
        <w:t xml:space="preserve"> В настоящее время</w:t>
      </w:r>
      <w:r>
        <w:t xml:space="preserve"> очень быстро меняется эпидемио</w:t>
      </w:r>
      <w:r>
        <w:t xml:space="preserve">логия СД у детей </w:t>
      </w:r>
      <w:r>
        <w:t>и подростков. Наблюдается сниже</w:t>
      </w:r>
      <w:r>
        <w:t>ние возраста манифес</w:t>
      </w:r>
      <w:r>
        <w:t>тации СД и эта тенденция осо</w:t>
      </w:r>
      <w:r>
        <w:t xml:space="preserve">бенно тревожна. </w:t>
      </w:r>
      <w:r>
        <w:t>На рост заболеваемости СД оказы</w:t>
      </w:r>
      <w:r>
        <w:t xml:space="preserve">вают влияние социоэкономические, экологические и генетические факторы. </w:t>
      </w:r>
    </w:p>
    <w:p/>
    <w:p>
      <w:r>
        <w:rPr>
          <w:b/>
        </w:rPr>
        <w:t>СД 1 типа</w:t>
      </w:r>
      <w:r>
        <w:t xml:space="preserve"> – аут</w:t>
      </w:r>
      <w:r>
        <w:t>оиммунное заболевание, при кото</w:t>
      </w:r>
      <w:r>
        <w:t xml:space="preserve">ром поражаются β-клетки островков Лангерганса, что приводит к </w:t>
      </w:r>
      <w:r>
        <w:t>абсолютной недостаточности инсу</w:t>
      </w:r>
      <w:r>
        <w:t>лина. Клиническая</w:t>
      </w:r>
      <w:r>
        <w:t xml:space="preserve"> картина СД развивается при раз</w:t>
      </w:r>
      <w:r>
        <w:t xml:space="preserve">рушении примерно 70-90% β-клеток. СД 1 типа – заболевание с </w:t>
      </w:r>
      <w:r>
        <w:t>полигенными нарушениями. Предра</w:t>
      </w:r>
      <w:r>
        <w:t>сположенность к этому заболеванию на 30% обусловлена генетическими факторами. Факторы окружающей среды</w:t>
      </w:r>
      <w:r>
        <w:t xml:space="preserve"> также могут иметь важное значе</w:t>
      </w:r>
      <w:r>
        <w:t>ние в этиологии СД 1 типа, исследуется роль вирусов и особенностей пит</w:t>
      </w:r>
      <w:r>
        <w:t>ания. Лечение СД 1 типа заключа</w:t>
      </w:r>
      <w:r>
        <w:t>ется в парентераль</w:t>
      </w:r>
      <w:r>
        <w:t>ном введении инсулина и тщатель</w:t>
      </w:r>
      <w:r>
        <w:t xml:space="preserve">ном соблюдении диеты. </w:t>
      </w:r>
    </w:p>
    <w:p/>
    <w:p>
      <w:r>
        <w:rPr>
          <w:b/>
        </w:rPr>
        <w:t>СД 2 типа</w:t>
      </w:r>
      <w:r>
        <w:t xml:space="preserve"> – нарушение углеводн</w:t>
      </w:r>
      <w:r>
        <w:t>ого обмена, выз</w:t>
      </w:r>
      <w:r>
        <w:t>ванное пре</w:t>
      </w:r>
      <w:r>
        <w:t>имущественной инсулинорезистент</w:t>
      </w:r>
      <w:r>
        <w:t>ностью и относ</w:t>
      </w:r>
      <w:r>
        <w:t>ительной инсулиновой недостаточ</w:t>
      </w:r>
      <w:r>
        <w:t>ностью или пр</w:t>
      </w:r>
      <w:r>
        <w:t>еимущественным нарушением секре</w:t>
      </w:r>
      <w:r>
        <w:t>ции инсулина с инсулин</w:t>
      </w:r>
      <w:r>
        <w:t>орезистентностью или без нее</w:t>
      </w:r>
      <w:r>
        <w:t>. СД 2 типа м</w:t>
      </w:r>
      <w:r>
        <w:t>ожет развиваться у лиц пубертат</w:t>
      </w:r>
      <w:r>
        <w:t xml:space="preserve">ного и препубертатного возраста. В 90% случаев он развивается на фоне ожирения. При развитии СД 2 типа в детском и подростковом возрасте возможно быстрое развитие и прогрессирование сосудистых осложнений. </w:t>
      </w:r>
    </w:p>
    <w:p/>
    <w:p>
      <w:r>
        <w:t>Особенности маниф</w:t>
      </w:r>
      <w:r>
        <w:t xml:space="preserve">естации СД 2 типа у детей и подростков </w:t>
      </w:r>
      <w:r>
        <w:t xml:space="preserve">: </w:t>
      </w:r>
    </w:p>
    <w:p>
      <w:r>
        <w:t>• У большинства больных начало бессимптомное или малосимптомное.</w:t>
      </w:r>
    </w:p>
    <w:p>
      <w:r>
        <w:t xml:space="preserve"> • У 5-25% подростков, которые впоследствии классифицируются к</w:t>
      </w:r>
      <w:r>
        <w:t>ак СД 2 типа, в начале заболева</w:t>
      </w:r>
      <w:r>
        <w:t>ния имеется выраженный дефицит инсулина из-за глюко- и липотоксичности.</w:t>
      </w:r>
    </w:p>
    <w:p>
      <w:r>
        <w:t xml:space="preserve"> • У части больных СД 2 </w:t>
      </w:r>
      <w:r>
        <w:t>типа могут иметься ауто</w:t>
      </w:r>
      <w:r>
        <w:t>антитела, характерные для СД 1 типа.</w:t>
      </w:r>
    </w:p>
    <w:p>
      <w:r>
        <w:t xml:space="preserve"> • У 30-40% подростков СД 2 типа манифестирует с кетозом, в отдельных случаях – с гиперосмолярным гипергликемическим состоянием. </w:t>
      </w:r>
    </w:p>
    <w:p/>
    <w:p>
      <w:r>
        <w:t>СД 2 типа вероят</w:t>
      </w:r>
      <w:r>
        <w:t xml:space="preserve">ен при наличии следующих признаков </w:t>
      </w:r>
      <w:r>
        <w:t xml:space="preserve">: </w:t>
      </w:r>
    </w:p>
    <w:p>
      <w:r>
        <w:t xml:space="preserve">— ожирение; </w:t>
      </w:r>
    </w:p>
    <w:p>
      <w:r>
        <w:t>— возраст ребенка старше 10 лет;</w:t>
      </w:r>
    </w:p>
    <w:p>
      <w:r>
        <w:t xml:space="preserve"> — случаи СД 2 типа в семейном анамнезе;</w:t>
      </w:r>
    </w:p>
    <w:p>
      <w:r>
        <w:t xml:space="preserve"> — аcantosis nigricans или черный акантоз; </w:t>
      </w:r>
    </w:p>
    <w:p>
      <w:r>
        <w:t>— расовая или этническая группа высокого риска;</w:t>
      </w:r>
    </w:p>
    <w:p>
      <w:r>
        <w:t xml:space="preserve"> — отсутствие панкреатических аутоантител;</w:t>
      </w:r>
    </w:p>
    <w:p>
      <w:r>
        <w:t xml:space="preserve"> — нормальный или высокий уровень С-пептида;</w:t>
      </w:r>
    </w:p>
    <w:p>
      <w:r>
        <w:t xml:space="preserve"> — инсулинорезистентность. </w:t>
      </w:r>
    </w:p>
    <w:p>
      <w:r>
        <w:t>Нарушенная гликемия натощак и нарушение толерантности к глюкозе (НТГ) – промежуточные стадии нарушен</w:t>
      </w:r>
      <w:r>
        <w:t>ий углеводного обмена между нор</w:t>
      </w:r>
      <w:r>
        <w:t>мальным его состоянием и СД с развитием люб</w:t>
      </w:r>
      <w:r>
        <w:t xml:space="preserve">ой формы диабета </w:t>
      </w:r>
      <w:r>
        <w:t xml:space="preserve">. </w:t>
      </w:r>
    </w:p>
    <w:p>
      <w:r>
        <w:t>В настоящее время терапевтические цели у детей и подростков больных</w:t>
      </w:r>
      <w:r>
        <w:t xml:space="preserve"> СД несколько отличаются в зави</w:t>
      </w:r>
      <w:r>
        <w:t>симости от типа заболевания. Согласно Российским “Алгоритмам специализированной медицинской помощи больным сахарным диабетом” (2015) у детей и подростков с СД 1 ти</w:t>
      </w:r>
      <w:r>
        <w:t>па следует стремиться к “идеаль</w:t>
      </w:r>
      <w:r>
        <w:t>ному” гликемическому контролю: глюкоза плазмы (ГП) натощак/перед едой 3,6-5,6 ммоль/л, через 2 часа после еды 4,5-7,0 ммоль/л, HbA1c</w:t>
      </w:r>
      <w:r>
        <w:t xml:space="preserve"> меньше 6,5%.“Оптималь</w:t>
      </w:r>
      <w:r>
        <w:t>ным” гликемическим контролем считается уровень ГП натощак/перед едой 4-8ммоль/л, через 2 часа после еды 5-10 ммоль/л, HbA1c</w:t>
      </w:r>
      <w:r>
        <w:t xml:space="preserve"> меньше 7,5%.</w:t>
      </w:r>
    </w:p>
    <w:p>
      <w:r>
        <w:t xml:space="preserve">Целью лечения детей и подростков с СД 2 типа является достижение уровня ГП натощак/перед едой </w:t>
      </w:r>
      <w:r>
        <w:t xml:space="preserve">&lt;6,5 ммоль/л, через 2 часа после еды меньше 8,0 ммоль/л, </w:t>
      </w:r>
      <w:r>
        <w:rPr>
          <w:lang w:val="en-US"/>
        </w:rPr>
        <w:t>HbA</w:t>
      </w:r>
      <w:r>
        <w:t xml:space="preserve"> меньше 6,5%.</w:t>
      </w:r>
    </w:p>
    <w:p/>
    <w:p/>
    <w:p/>
    <w:p>
      <w:r>
        <w:rPr>
          <w:b/>
        </w:rPr>
        <w:lastRenderedPageBreak/>
        <w:t>Профилактика СД 1 типа</w:t>
      </w:r>
      <w:r>
        <w:t xml:space="preserve"> </w:t>
      </w:r>
      <w:r>
        <w:t>.</w:t>
      </w:r>
    </w:p>
    <w:p>
      <w:r>
        <w:t>Ребенок наследует не само заболевание, а лишь предрасположенность к нему. Оно может развиться, а может – нет.</w:t>
      </w:r>
      <w:r>
        <w:t xml:space="preserve"> Однако некоторые факторы увели</w:t>
      </w:r>
      <w:r>
        <w:t>чивают риск, и е</w:t>
      </w:r>
      <w:r>
        <w:t>сли их нейтрализовать или умень</w:t>
      </w:r>
      <w:r>
        <w:t>шить их действие, то шансов остаться здоровым у ребенка будет больше. На сегодняшний день,</w:t>
      </w:r>
      <w:r>
        <w:t xml:space="preserve"> </w:t>
      </w:r>
      <w:r>
        <w:t>неблагоприятные факторы, которые у генетически предрасположенн</w:t>
      </w:r>
      <w:r>
        <w:t>ых детей могут привести к разви</w:t>
      </w:r>
      <w:r>
        <w:t>тию СД 1 типа – это искусственное вскармливание ребенка, вирусные инфекции, сильный стресс, употребление продуктов</w:t>
      </w:r>
      <w:r>
        <w:t>, содержащих искусствен</w:t>
      </w:r>
      <w:r>
        <w:t>ные добавки, ве</w:t>
      </w:r>
      <w:r>
        <w:t>с более 4 кг при рождении, уско</w:t>
      </w:r>
      <w:r>
        <w:t>ренная прибавка веса и роста, раннее развитие избыточного веса и ожирения.</w:t>
      </w:r>
      <w:r>
        <w:t xml:space="preserve"> </w:t>
      </w:r>
    </w:p>
    <w:p>
      <w:r>
        <w:t>Таким образо</w:t>
      </w:r>
      <w:r>
        <w:t>м, профилактика СД и гиперглике</w:t>
      </w:r>
      <w:r>
        <w:t>мии у детей и подростков сводится на современном</w:t>
      </w:r>
      <w:r>
        <w:t xml:space="preserve"> </w:t>
      </w:r>
      <w:r>
        <w:t>этапе к простым вещам: как можно дольше, до 1 года, сохранять естественное (грудное) вскармливание ребенка, профи</w:t>
      </w:r>
      <w:r>
        <w:t>лактика вирусных инфекций – вак</w:t>
      </w:r>
      <w:r>
        <w:t>цинопрофилактика, закаливание, активный образ жизни, правильн</w:t>
      </w:r>
      <w:r>
        <w:t>ое воспитание ребенка – формиро</w:t>
      </w:r>
      <w:r>
        <w:t>вание умения справляться со стрессом, адекватно реагировать на стресс, правильное неизбыточное питание естественными продуктами, без пищевых добавок с мин</w:t>
      </w:r>
      <w:r>
        <w:t>имизацией полуфабрикатов, профи</w:t>
      </w:r>
      <w:r>
        <w:t>лактика избыточного веса и ожирения.</w:t>
      </w:r>
      <w:r>
        <w:t xml:space="preserve"> </w:t>
      </w:r>
    </w:p>
    <w:p/>
    <w:p>
      <w:r>
        <w:rPr>
          <w:b/>
        </w:rPr>
        <w:t>Обучение больных СД 1 типа</w:t>
      </w:r>
      <w:r>
        <w:t xml:space="preserve"> </w:t>
      </w:r>
      <w:r>
        <w:t>.</w:t>
      </w:r>
    </w:p>
    <w:p>
      <w:r>
        <w:t>Все дети и подростки, больные СД, а также их родители долж</w:t>
      </w:r>
      <w:r>
        <w:t>ны быть обучены специальным зна</w:t>
      </w:r>
      <w:r>
        <w:t>ниям и навыкам в</w:t>
      </w:r>
      <w:r>
        <w:t xml:space="preserve"> школах диабета. Обучающие меро</w:t>
      </w:r>
      <w:r>
        <w:t>приятия проводятся со всеми больными СД от</w:t>
      </w:r>
      <w:r>
        <w:t xml:space="preserve"> </w:t>
      </w:r>
      <w:r>
        <w:t>момента выявления заболевания и на всем его протяжении.</w:t>
      </w:r>
    </w:p>
    <w:p/>
    <w:p>
      <w:r>
        <w:t xml:space="preserve"> </w:t>
      </w:r>
      <w:r>
        <w:t>-</w:t>
      </w:r>
      <w:r>
        <w:t xml:space="preserve">Краткие рекомендации по питанию </w:t>
      </w:r>
      <w:r>
        <w:t>: о</w:t>
      </w:r>
      <w:r>
        <w:t>бщее потребление белков, жиров и углеводов при СД 1 типа не должно</w:t>
      </w:r>
      <w:r>
        <w:t xml:space="preserve"> отличаться от такового у здоро</w:t>
      </w:r>
      <w:r>
        <w:t>вого ребенка или по</w:t>
      </w:r>
      <w:r>
        <w:t>дростка. Необходима оценка усва</w:t>
      </w:r>
      <w:r>
        <w:t>иваемых углеводов по системе “хлебных единиц” (ХЕ) для коррекции дозы инсулина перед едой.</w:t>
      </w:r>
    </w:p>
    <w:p/>
    <w:p>
      <w:r>
        <w:t xml:space="preserve"> </w:t>
      </w:r>
      <w:r>
        <w:t>-</w:t>
      </w:r>
      <w:r>
        <w:t>Краткие рекомендации по ФА при СД 1 типа</w:t>
      </w:r>
      <w:r>
        <w:t>: с</w:t>
      </w:r>
      <w:r>
        <w:t>ледует помнить, что ФА повышает качество жизни, но не является методом сахароснижающей терапии при СД 1 типа. ФА повышает риск гипогликемии во время и после нагрузки, поэтому ребенок с СД 1 типа и его родители должны бы</w:t>
      </w:r>
      <w:r>
        <w:t>ть обучены профилактике гипогли</w:t>
      </w:r>
      <w:r>
        <w:t>кемии, связанной с</w:t>
      </w:r>
      <w:r>
        <w:t xml:space="preserve"> ФА. Риск гипогликемий индивидуален </w:t>
      </w:r>
      <w:r>
        <w:t>и зависит от исходной гликемии, дозы получаемых препаратов, вида, продолжительности и интенсивности ФА, а также степен</w:t>
      </w:r>
      <w:r>
        <w:t>и тренированности пациента. Пра</w:t>
      </w:r>
      <w:r>
        <w:t>вила профилактик</w:t>
      </w:r>
      <w:r>
        <w:t>и гипогликемии являются ориенти</w:t>
      </w:r>
      <w:r>
        <w:t>ровочными и долж</w:t>
      </w:r>
      <w:r>
        <w:t>ны адаптироваться каждым пациен</w:t>
      </w:r>
      <w:r>
        <w:t>том эмпирически</w:t>
      </w:r>
      <w:r>
        <w:t>. Простейшей профилактикой гипо</w:t>
      </w:r>
      <w:r>
        <w:t>гликемии при кратковременной ФА (не более 2 часов) является дополнит</w:t>
      </w:r>
      <w:r>
        <w:t>ельный прием углеводов. В отсут</w:t>
      </w:r>
      <w:r>
        <w:t>ствие самоконтроля необходимо принять 1-2 ХЕ до и 1-2 ХЕ после ФА. Про</w:t>
      </w:r>
      <w:r>
        <w:t>филактикой гипогликемии при дли</w:t>
      </w:r>
      <w:r>
        <w:t>тельной ФА (более 2 часов) является снижение дозы инсулина, поэтому длительные нагрузки должны быть запланированными и обсуждены с эндокринологом.</w:t>
      </w:r>
      <w:r>
        <w:t xml:space="preserve"> </w:t>
      </w:r>
    </w:p>
    <w:p>
      <w:r>
        <w:t>При выборе ФА следует проявлять осторожность и избегать таких занятий спортом, при которых трудно купиров</w:t>
      </w:r>
      <w:r>
        <w:t>ать гипогликемию (плавание, сер</w:t>
      </w:r>
      <w:r>
        <w:t>финг и т.д.).</w:t>
      </w:r>
      <w:r>
        <w:t xml:space="preserve"> </w:t>
      </w:r>
    </w:p>
    <w:p/>
    <w:p>
      <w:r>
        <w:rPr>
          <w:b/>
        </w:rPr>
        <w:t>Профилактика СД 2 типа</w:t>
      </w:r>
      <w:r>
        <w:t>.</w:t>
      </w:r>
    </w:p>
    <w:p>
      <w:r>
        <w:t xml:space="preserve"> СД 2 типа – это, в большинстве случаев, результат неправильного образа жизни, поэтому, оптимизация и корректировка питания, режима двигательной активности, труд</w:t>
      </w:r>
      <w:r>
        <w:t>а и отдыха и будут мерами профи</w:t>
      </w:r>
      <w:r>
        <w:t>лактики, в первую очередь, СД 2 типа.</w:t>
      </w:r>
    </w:p>
    <w:p/>
    <w:p>
      <w:r>
        <w:t xml:space="preserve"> Врач центра зд</w:t>
      </w:r>
      <w:r>
        <w:t>оровья проводит беседу с пациен</w:t>
      </w:r>
      <w:r>
        <w:t xml:space="preserve">том и его семьей относительно немедикаментозных методов профилактики и лечения СД, включающих коррекцию образа жизни, питания, увеличение ФА, снижение избыточной МТ и отказ от курения. </w:t>
      </w:r>
    </w:p>
    <w:p/>
    <w:p>
      <w:r>
        <w:rPr>
          <w:b/>
        </w:rPr>
        <w:t>Рекомендации врача детского центра здоровья по модификации образа жизни при СД 2 типа</w:t>
      </w:r>
      <w:r>
        <w:t>:</w:t>
      </w:r>
    </w:p>
    <w:p>
      <w:r>
        <w:t xml:space="preserve"> 1. Обучение и самоконтроль Обучение пацие</w:t>
      </w:r>
      <w:r>
        <w:t>нта и его семьи должно быть сфо</w:t>
      </w:r>
      <w:r>
        <w:t>кусировано на изменении поведения (диета и ФА). Пациенты и его с</w:t>
      </w:r>
      <w:r>
        <w:t>емья должны быть обучены монито</w:t>
      </w:r>
      <w:r>
        <w:t>рингу количества</w:t>
      </w:r>
      <w:r>
        <w:t xml:space="preserve"> и качества пищи, пищевому пове</w:t>
      </w:r>
      <w:r>
        <w:t>дению и режиму Ф</w:t>
      </w:r>
      <w:r>
        <w:t>А. Наилучшие результаты достига</w:t>
      </w:r>
      <w:r>
        <w:t>ются при обучени</w:t>
      </w:r>
      <w:r>
        <w:t>и группой специалистов, включаю</w:t>
      </w:r>
      <w:r>
        <w:t>щей диетолога, психолога и эндокринолога.</w:t>
      </w:r>
    </w:p>
    <w:p>
      <w:r>
        <w:t xml:space="preserve"> 2. Диетотерапия</w:t>
      </w:r>
      <w:r>
        <w:t>.</w:t>
      </w:r>
      <w:r>
        <w:t xml:space="preserve"> Питание должно быть частью терапевтического плана и способствовать достижению метаболических целей при любо</w:t>
      </w:r>
      <w:r>
        <w:t>м варианте медикаментозной саха</w:t>
      </w:r>
      <w:r>
        <w:t>роснижающей терапии. В то же время, поскольку питание является важной составляющей образа жизни и оказывает сильное влияние на качество жизни, при фо</w:t>
      </w:r>
      <w:r>
        <w:t>рмировании рекомендаций по пита</w:t>
      </w:r>
      <w:r>
        <w:t>нию должны учи</w:t>
      </w:r>
      <w:r>
        <w:t>тываться персональные предпочте</w:t>
      </w:r>
      <w:r>
        <w:t xml:space="preserve">ния, а также возраст ребенка. В целом речь идет не о жестких диетических ограничениях, которые трудно </w:t>
      </w:r>
      <w:r>
        <w:lastRenderedPageBreak/>
        <w:t>реализовать на долгосрочной основе, а о постепенном ф</w:t>
      </w:r>
      <w:r>
        <w:t>ормировании стиля питания, отве</w:t>
      </w:r>
      <w:r>
        <w:t>чающего актуальным терапевтическим целям. Питание ребен</w:t>
      </w:r>
      <w:r>
        <w:t>ка должно быть здоровым и полно</w:t>
      </w:r>
      <w:r>
        <w:t>ценным, содержат</w:t>
      </w:r>
      <w:r>
        <w:t>ь как можно больше овощей, бобо</w:t>
      </w:r>
      <w:r>
        <w:t>вых, цитрусовые. К</w:t>
      </w:r>
      <w:r>
        <w:t>оличество легкоусвояемых углево</w:t>
      </w:r>
      <w:r>
        <w:t>дов необходимо свести к минимуму. Торты, пирожные,</w:t>
      </w:r>
      <w:r>
        <w:t xml:space="preserve"> </w:t>
      </w:r>
      <w:r>
        <w:t xml:space="preserve">варенье, сдоба – все эти продукты стоит есть лишь время от времени и </w:t>
      </w:r>
      <w:r>
        <w:t>понемногу. Ограничение потребле</w:t>
      </w:r>
      <w:r>
        <w:t>ния жиров, особенно насыщенных и легкоусваиваемых углеводов (сахаросодержащие напитки, фаст-фуд). Необходимо следить за калорийностью рациона, чтобы поддерживать норма</w:t>
      </w:r>
      <w:r>
        <w:t>льный вес.</w:t>
      </w:r>
    </w:p>
    <w:p>
      <w:r>
        <w:t xml:space="preserve"> Рекомендации по пита</w:t>
      </w:r>
      <w:r>
        <w:t>нию – это особо по</w:t>
      </w:r>
      <w:r>
        <w:t>лезные продукты: черника, кваше</w:t>
      </w:r>
      <w:r>
        <w:t xml:space="preserve">ная капуста, фасоль; продукты из муки грубого помола, крупы (гречка, ячневая, овсянка), отруби и всё, что содержит достаточно клетчатки (замедляет всасывание углеводов и позволяет поджелудочной железе работать “без напряжения”); употребление продуктов в печеном или вареном виде; частое питание (5-6 раз в день), но понемногу, чтобы обеспечить равномерную нагрузку на желудочно-кишечный тракт, в </w:t>
      </w:r>
      <w:r>
        <w:t>том числе, и поджелу</w:t>
      </w:r>
      <w:r>
        <w:t>дочную железу. Избыток веса – это “провокатор</w:t>
      </w:r>
      <w:r>
        <w:t>» сахарного диабета.</w:t>
      </w:r>
    </w:p>
    <w:p>
      <w:r>
        <w:t xml:space="preserve"> </w:t>
      </w:r>
      <w:r>
        <w:t xml:space="preserve">3. Физические нагрузки </w:t>
      </w:r>
      <w:r>
        <w:t>.</w:t>
      </w:r>
      <w:r>
        <w:t xml:space="preserve">Регулярная ФА </w:t>
      </w:r>
      <w:r>
        <w:t>при СД 2 типа улучшает компенса</w:t>
      </w:r>
      <w:r>
        <w:t>цию углеводного об</w:t>
      </w:r>
      <w:r>
        <w:t>мена, помогает снизить и поддер</w:t>
      </w:r>
      <w:r>
        <w:t xml:space="preserve">жать массу тела, уменьшить инсулинорезистентность </w:t>
      </w:r>
      <w:r>
        <w:t xml:space="preserve">, </w:t>
      </w:r>
      <w:r>
        <w:t>спос</w:t>
      </w:r>
      <w:r>
        <w:t>обствует снижению гипертриглице</w:t>
      </w:r>
      <w:r>
        <w:t>ридемии, повыше</w:t>
      </w:r>
      <w:r>
        <w:t>нию сердечно-сосудистой трениро</w:t>
      </w:r>
      <w:r>
        <w:t xml:space="preserve">ванности. </w:t>
      </w:r>
    </w:p>
    <w:p>
      <w:bookmarkStart w:id="0" w:name="_GoBack"/>
      <w:bookmarkEnd w:id="0"/>
    </w:p>
    <w:p>
      <w:pPr>
        <w:rPr>
          <w:b/>
          <w:sz w:val="28"/>
          <w:szCs w:val="28"/>
        </w:rPr>
      </w:pPr>
      <w:r>
        <w:t>ФА подбирается индивидуально, с учетом возраста пациента, осложнений СД, сопутствующих заболеваний, а также</w:t>
      </w:r>
      <w:r>
        <w:t xml:space="preserve"> переносимости. Ребенку или под</w:t>
      </w:r>
      <w:r>
        <w:t>ростку рекомендую</w:t>
      </w:r>
      <w:r>
        <w:t>тся аэробные физические упражне</w:t>
      </w:r>
      <w:r>
        <w:t>ния продолжительностью не менее 60 минут в день, следует ограничить время просмотра телевизора/видео и занятий на компьюте</w:t>
      </w:r>
      <w:r>
        <w:t>ре до 2 часов в день. Противопо</w:t>
      </w:r>
      <w:r>
        <w:t>казания и меры пре</w:t>
      </w:r>
      <w:r>
        <w:t>досторожности определяются нали</w:t>
      </w:r>
      <w:r>
        <w:t>чием осложнений СД и сопутствующих заболеваний. Рекомендуется участие пациентов в ЦЗ в Школах по профилактике СД</w:t>
      </w:r>
      <w:r>
        <w:t>.</w:t>
      </w:r>
    </w:p>
    <w:sectPr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4F4C-FDC8-42AA-A5D9-EC0163E4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DKMC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2023-01-26T06:46:00Z</dcterms:created>
  <dcterms:modified xsi:type="dcterms:W3CDTF">2023-01-26T08:49:00Z</dcterms:modified>
</cp:coreProperties>
</file>